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6675D" w14:textId="77777777" w:rsidR="00C46C57" w:rsidRDefault="00041362">
      <w:pPr>
        <w:jc w:val="center"/>
      </w:pPr>
      <w:r>
        <w:rPr>
          <w:noProof/>
        </w:rPr>
        <w:drawing>
          <wp:inline distT="0" distB="0" distL="0" distR="0" wp14:anchorId="1960088B" wp14:editId="14348508">
            <wp:extent cx="1508760" cy="1447800"/>
            <wp:effectExtent l="19050" t="0" r="0" b="0"/>
            <wp:docPr id="1" name="Picture 1" descr="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pic:cNvPicPr>
                      <a:picLocks noChangeAspect="1" noChangeArrowheads="1"/>
                    </pic:cNvPicPr>
                  </pic:nvPicPr>
                  <pic:blipFill>
                    <a:blip r:embed="rId7" cstate="print"/>
                    <a:srcRect/>
                    <a:stretch>
                      <a:fillRect/>
                    </a:stretch>
                  </pic:blipFill>
                  <pic:spPr bwMode="auto">
                    <a:xfrm>
                      <a:off x="0" y="0"/>
                      <a:ext cx="1508760" cy="1447800"/>
                    </a:xfrm>
                    <a:prstGeom prst="rect">
                      <a:avLst/>
                    </a:prstGeom>
                    <a:noFill/>
                    <a:ln w="9525">
                      <a:noFill/>
                      <a:miter lim="800000"/>
                      <a:headEnd/>
                      <a:tailEnd/>
                    </a:ln>
                  </pic:spPr>
                </pic:pic>
              </a:graphicData>
            </a:graphic>
          </wp:inline>
        </w:drawing>
      </w:r>
    </w:p>
    <w:p w14:paraId="7F98499A" w14:textId="77777777" w:rsidR="00C46C57" w:rsidRPr="00644E8A" w:rsidRDefault="00C46C57">
      <w:pPr>
        <w:jc w:val="center"/>
        <w:rPr>
          <w:sz w:val="22"/>
          <w:szCs w:val="22"/>
        </w:rPr>
      </w:pPr>
    </w:p>
    <w:p w14:paraId="104C8BAA" w14:textId="77777777" w:rsidR="00C46C57" w:rsidRPr="00644E8A" w:rsidRDefault="00C46C57">
      <w:pPr>
        <w:jc w:val="center"/>
        <w:rPr>
          <w:sz w:val="22"/>
          <w:szCs w:val="22"/>
        </w:rPr>
      </w:pPr>
      <w:r w:rsidRPr="00644E8A">
        <w:rPr>
          <w:sz w:val="22"/>
          <w:szCs w:val="22"/>
        </w:rPr>
        <w:t>THE UNIVERSITY OF MICHIGAN</w:t>
      </w:r>
    </w:p>
    <w:p w14:paraId="6396AFD4" w14:textId="77777777" w:rsidR="00C46C57" w:rsidRPr="00644E8A" w:rsidRDefault="00C46C57">
      <w:pPr>
        <w:jc w:val="center"/>
        <w:rPr>
          <w:sz w:val="22"/>
          <w:szCs w:val="22"/>
        </w:rPr>
      </w:pPr>
      <w:r w:rsidRPr="00644E8A">
        <w:rPr>
          <w:sz w:val="22"/>
          <w:szCs w:val="22"/>
        </w:rPr>
        <w:t>Department of Industrial and Operations Engineering</w:t>
      </w:r>
    </w:p>
    <w:p w14:paraId="26E44543" w14:textId="77777777" w:rsidR="00C46C57" w:rsidRPr="00644E8A" w:rsidRDefault="00C46C57">
      <w:pPr>
        <w:jc w:val="center"/>
        <w:rPr>
          <w:sz w:val="22"/>
          <w:szCs w:val="22"/>
        </w:rPr>
      </w:pPr>
      <w:r w:rsidRPr="00644E8A">
        <w:rPr>
          <w:sz w:val="22"/>
          <w:szCs w:val="22"/>
        </w:rPr>
        <w:t>Faculty Positions</w:t>
      </w:r>
    </w:p>
    <w:p w14:paraId="1E41EEBD" w14:textId="77777777" w:rsidR="00C46C57" w:rsidRPr="00644E8A" w:rsidRDefault="00C46C57">
      <w:pPr>
        <w:rPr>
          <w:sz w:val="22"/>
          <w:szCs w:val="22"/>
        </w:rPr>
      </w:pPr>
    </w:p>
    <w:p w14:paraId="25455ECA" w14:textId="77777777" w:rsidR="00DA6929" w:rsidRPr="00DA6929" w:rsidRDefault="00DA6929" w:rsidP="00DA6929">
      <w:pPr>
        <w:widowControl w:val="0"/>
        <w:autoSpaceDE w:val="0"/>
        <w:autoSpaceDN w:val="0"/>
        <w:adjustRightInd w:val="0"/>
        <w:rPr>
          <w:rFonts w:ascii="Times New Roman" w:hAnsi="Times New Roman"/>
          <w:sz w:val="22"/>
          <w:szCs w:val="22"/>
        </w:rPr>
      </w:pPr>
      <w:r w:rsidRPr="00DA6929">
        <w:rPr>
          <w:rFonts w:ascii="Times New Roman" w:hAnsi="Times New Roman"/>
          <w:sz w:val="22"/>
          <w:szCs w:val="22"/>
        </w:rPr>
        <w:t xml:space="preserve">The Department of Industrial and Operations Engineering at the University of Michigan invites applications and nominations for faculty positions beginning </w:t>
      </w:r>
      <w:r w:rsidRPr="00DA6929">
        <w:rPr>
          <w:rFonts w:ascii="Times New Roman" w:hAnsi="Times New Roman"/>
          <w:noProof/>
          <w:sz w:val="22"/>
          <w:szCs w:val="22"/>
        </w:rPr>
        <w:t>September</w:t>
      </w:r>
      <w:r w:rsidRPr="00DA6929">
        <w:rPr>
          <w:rFonts w:ascii="Times New Roman" w:hAnsi="Times New Roman"/>
          <w:sz w:val="22"/>
          <w:szCs w:val="22"/>
        </w:rPr>
        <w:t xml:space="preserve"> 2019.</w:t>
      </w:r>
    </w:p>
    <w:p w14:paraId="7152449F" w14:textId="77777777" w:rsidR="00DA6929" w:rsidRPr="00DA6929" w:rsidRDefault="00DA6929" w:rsidP="00DA6929">
      <w:pPr>
        <w:widowControl w:val="0"/>
        <w:autoSpaceDE w:val="0"/>
        <w:autoSpaceDN w:val="0"/>
        <w:adjustRightInd w:val="0"/>
        <w:rPr>
          <w:rFonts w:ascii="Times New Roman" w:hAnsi="Times New Roman"/>
          <w:sz w:val="22"/>
          <w:szCs w:val="22"/>
        </w:rPr>
      </w:pPr>
    </w:p>
    <w:p w14:paraId="7C1F6E69" w14:textId="77777777" w:rsidR="00DA6929" w:rsidRPr="00DA6929" w:rsidRDefault="00DA6929" w:rsidP="00DA6929">
      <w:pPr>
        <w:widowControl w:val="0"/>
        <w:autoSpaceDE w:val="0"/>
        <w:autoSpaceDN w:val="0"/>
        <w:adjustRightInd w:val="0"/>
        <w:rPr>
          <w:rFonts w:ascii="Times New Roman" w:hAnsi="Times New Roman"/>
          <w:sz w:val="22"/>
          <w:szCs w:val="22"/>
        </w:rPr>
      </w:pPr>
      <w:r w:rsidRPr="00DA6929">
        <w:rPr>
          <w:rFonts w:ascii="Times New Roman" w:hAnsi="Times New Roman"/>
          <w:sz w:val="22"/>
          <w:szCs w:val="22"/>
        </w:rPr>
        <w:t xml:space="preserve">We seek outstanding candidates for faculty positions at all ranks. We will be considering candidates in all areas of Industrial and Operations Engineering including Operations Research, Analytics, Data Science, Human Factors, Machine Learning, and related disciplines.  Candidates must have a Ph.D. and must demonstrate a strong commitment to high-quality research and evidence of teaching potential. </w:t>
      </w:r>
    </w:p>
    <w:p w14:paraId="5CDBACA7" w14:textId="77777777" w:rsidR="00DA6929" w:rsidRPr="00DA6929" w:rsidRDefault="00DA6929" w:rsidP="00DA6929">
      <w:pPr>
        <w:widowControl w:val="0"/>
        <w:autoSpaceDE w:val="0"/>
        <w:autoSpaceDN w:val="0"/>
        <w:adjustRightInd w:val="0"/>
        <w:rPr>
          <w:rFonts w:ascii="Times New Roman" w:hAnsi="Times New Roman"/>
          <w:sz w:val="22"/>
          <w:szCs w:val="22"/>
        </w:rPr>
      </w:pPr>
    </w:p>
    <w:p w14:paraId="727B5BE8" w14:textId="77777777" w:rsidR="00DA6929" w:rsidRPr="00DA6929" w:rsidRDefault="00DA6929" w:rsidP="00DA6929">
      <w:pPr>
        <w:widowControl w:val="0"/>
        <w:autoSpaceDE w:val="0"/>
        <w:autoSpaceDN w:val="0"/>
        <w:adjustRightInd w:val="0"/>
        <w:rPr>
          <w:rFonts w:ascii="Times New Roman" w:hAnsi="Times New Roman"/>
          <w:sz w:val="22"/>
          <w:szCs w:val="22"/>
        </w:rPr>
      </w:pPr>
      <w:r w:rsidRPr="00DA6929">
        <w:rPr>
          <w:rFonts w:ascii="Times New Roman" w:hAnsi="Times New Roman"/>
          <w:sz w:val="22"/>
          <w:szCs w:val="22"/>
        </w:rPr>
        <w:t xml:space="preserve">Candidates should provide (i) a current C.V., (ii) a list of references; and </w:t>
      </w:r>
      <w:r w:rsidRPr="00DA6929">
        <w:rPr>
          <w:rFonts w:ascii="Times New Roman" w:hAnsi="Times New Roman"/>
          <w:noProof/>
          <w:sz w:val="22"/>
          <w:szCs w:val="22"/>
        </w:rPr>
        <w:t>one-page</w:t>
      </w:r>
      <w:r w:rsidRPr="00DA6929">
        <w:rPr>
          <w:rFonts w:ascii="Times New Roman" w:hAnsi="Times New Roman"/>
          <w:sz w:val="22"/>
          <w:szCs w:val="22"/>
        </w:rPr>
        <w:t xml:space="preserve"> summary statements describing: (iii) career teaching plans, (iv) research plans, and (v) course (teaching) evaluations for candidates with prior teaching experience. Candidates </w:t>
      </w:r>
      <w:r w:rsidRPr="00DA6929">
        <w:rPr>
          <w:rFonts w:ascii="Times New Roman" w:hAnsi="Times New Roman"/>
          <w:noProof/>
          <w:sz w:val="22"/>
          <w:szCs w:val="22"/>
        </w:rPr>
        <w:t>are strongly encouraged</w:t>
      </w:r>
      <w:r w:rsidRPr="00DA6929">
        <w:rPr>
          <w:rFonts w:ascii="Times New Roman" w:hAnsi="Times New Roman"/>
          <w:sz w:val="22"/>
          <w:szCs w:val="22"/>
        </w:rPr>
        <w:t xml:space="preserve"> to describe their commitments to diversity, equity, and inclusion </w:t>
      </w:r>
      <w:r w:rsidRPr="00DA6929">
        <w:rPr>
          <w:rFonts w:ascii="Times New Roman" w:hAnsi="Times New Roman"/>
          <w:noProof/>
          <w:sz w:val="22"/>
          <w:szCs w:val="22"/>
        </w:rPr>
        <w:t>in the</w:t>
      </w:r>
      <w:bookmarkStart w:id="0" w:name="_GoBack"/>
      <w:bookmarkEnd w:id="0"/>
      <w:r w:rsidRPr="00DA6929">
        <w:rPr>
          <w:rFonts w:ascii="Times New Roman" w:hAnsi="Times New Roman"/>
          <w:noProof/>
          <w:sz w:val="22"/>
          <w:szCs w:val="22"/>
        </w:rPr>
        <w:t xml:space="preserve">ir teaching and/or research statements. </w:t>
      </w:r>
      <w:r w:rsidRPr="00DA6929">
        <w:rPr>
          <w:rFonts w:ascii="Times New Roman" w:hAnsi="Times New Roman"/>
          <w:sz w:val="22"/>
          <w:szCs w:val="22"/>
        </w:rPr>
        <w:t>Please submit your application to the following:</w:t>
      </w:r>
    </w:p>
    <w:p w14:paraId="6898849F" w14:textId="77777777" w:rsidR="00404431" w:rsidRPr="00DA6929" w:rsidRDefault="00404431" w:rsidP="00404431">
      <w:pPr>
        <w:rPr>
          <w:rFonts w:ascii="Times New Roman" w:hAnsi="Times New Roman"/>
          <w:sz w:val="22"/>
          <w:szCs w:val="22"/>
        </w:rPr>
      </w:pPr>
    </w:p>
    <w:p w14:paraId="2B7E7E0C" w14:textId="77777777" w:rsidR="00C46C57" w:rsidRPr="00DA6929" w:rsidRDefault="002D64D2" w:rsidP="00404431">
      <w:pPr>
        <w:rPr>
          <w:rFonts w:ascii="Times New Roman" w:hAnsi="Times New Roman"/>
          <w:sz w:val="22"/>
          <w:szCs w:val="22"/>
        </w:rPr>
      </w:pPr>
      <w:r w:rsidRPr="00DA6929">
        <w:rPr>
          <w:rFonts w:ascii="Times New Roman" w:hAnsi="Times New Roman"/>
          <w:b/>
          <w:sz w:val="22"/>
          <w:szCs w:val="22"/>
        </w:rPr>
        <w:t>Please submit your application to the following</w:t>
      </w:r>
      <w:r w:rsidR="00C46C57" w:rsidRPr="00DA6929">
        <w:rPr>
          <w:rFonts w:ascii="Times New Roman" w:hAnsi="Times New Roman"/>
          <w:sz w:val="22"/>
          <w:szCs w:val="22"/>
        </w:rPr>
        <w:t>:</w:t>
      </w:r>
    </w:p>
    <w:p w14:paraId="2EB6659B" w14:textId="77777777" w:rsidR="008103E1" w:rsidRPr="00DA6929" w:rsidRDefault="008103E1" w:rsidP="00C46C57">
      <w:pPr>
        <w:ind w:firstLine="720"/>
        <w:rPr>
          <w:rFonts w:ascii="Times New Roman" w:hAnsi="Times New Roman"/>
          <w:sz w:val="22"/>
          <w:szCs w:val="22"/>
        </w:rPr>
      </w:pPr>
    </w:p>
    <w:p w14:paraId="01C9C18B" w14:textId="2FA4D843" w:rsidR="00C46C57" w:rsidRPr="00DA6929" w:rsidRDefault="002C148B" w:rsidP="00404431">
      <w:pPr>
        <w:ind w:left="720" w:firstLine="720"/>
        <w:rPr>
          <w:rFonts w:ascii="Times New Roman" w:hAnsi="Times New Roman"/>
          <w:sz w:val="22"/>
          <w:szCs w:val="22"/>
        </w:rPr>
      </w:pPr>
      <w:r w:rsidRPr="00F0292C">
        <w:rPr>
          <w:rFonts w:ascii="Times New Roman" w:hAnsi="Times New Roman"/>
          <w:sz w:val="22"/>
          <w:szCs w:val="22"/>
          <w:highlight w:val="yellow"/>
        </w:rPr>
        <w:t xml:space="preserve">Web:  </w:t>
      </w:r>
      <w:r w:rsidR="00404431" w:rsidRPr="00F0292C">
        <w:rPr>
          <w:rFonts w:ascii="Times New Roman" w:hAnsi="Times New Roman"/>
          <w:sz w:val="22"/>
          <w:szCs w:val="22"/>
          <w:highlight w:val="yellow"/>
        </w:rPr>
        <w:t> </w:t>
      </w:r>
      <w:r w:rsidR="00DA6929" w:rsidRPr="00F0292C">
        <w:rPr>
          <w:rFonts w:ascii="Times New Roman" w:hAnsi="Times New Roman"/>
          <w:sz w:val="22"/>
          <w:szCs w:val="22"/>
          <w:highlight w:val="yellow"/>
        </w:rPr>
        <w:t>http://www.engin.umich.edulioe/careers/um-jobs</w:t>
      </w:r>
    </w:p>
    <w:p w14:paraId="3E24A619" w14:textId="77777777" w:rsidR="00404431" w:rsidRPr="00DA6929" w:rsidRDefault="00404431" w:rsidP="00404431">
      <w:pPr>
        <w:rPr>
          <w:rFonts w:ascii="Times New Roman" w:hAnsi="Times New Roman"/>
          <w:sz w:val="22"/>
          <w:szCs w:val="22"/>
        </w:rPr>
      </w:pPr>
    </w:p>
    <w:p w14:paraId="25E90AAA" w14:textId="0979C3F8" w:rsidR="00DA6929" w:rsidRPr="00DA6929" w:rsidRDefault="00DA6929" w:rsidP="00DA6929">
      <w:pPr>
        <w:widowControl w:val="0"/>
        <w:autoSpaceDE w:val="0"/>
        <w:autoSpaceDN w:val="0"/>
        <w:adjustRightInd w:val="0"/>
        <w:rPr>
          <w:rFonts w:ascii="Times New Roman" w:hAnsi="Times New Roman"/>
          <w:sz w:val="22"/>
          <w:szCs w:val="22"/>
        </w:rPr>
      </w:pPr>
      <w:r w:rsidRPr="00AB3B0A">
        <w:rPr>
          <w:rFonts w:ascii="Times New Roman" w:hAnsi="Times New Roman"/>
          <w:noProof/>
          <w:sz w:val="22"/>
          <w:szCs w:val="22"/>
        </w:rPr>
        <w:t>Candidates</w:t>
      </w:r>
      <w:r w:rsidRPr="00AB3B0A">
        <w:rPr>
          <w:rFonts w:ascii="Times New Roman" w:hAnsi="Times New Roman"/>
          <w:sz w:val="22"/>
          <w:szCs w:val="22"/>
        </w:rPr>
        <w:t xml:space="preserve"> should have their references send </w:t>
      </w:r>
      <w:r w:rsidR="00AB3B0A" w:rsidRPr="00AB3B0A">
        <w:rPr>
          <w:rFonts w:ascii="Times New Roman" w:hAnsi="Times New Roman"/>
          <w:sz w:val="22"/>
          <w:szCs w:val="22"/>
        </w:rPr>
        <w:t xml:space="preserve">three </w:t>
      </w:r>
      <w:r w:rsidRPr="00AB3B0A">
        <w:rPr>
          <w:rFonts w:ascii="Times New Roman" w:hAnsi="Times New Roman"/>
          <w:sz w:val="22"/>
          <w:szCs w:val="22"/>
        </w:rPr>
        <w:t>recommendations to us directly</w:t>
      </w:r>
      <w:r w:rsidRPr="00DA6929">
        <w:rPr>
          <w:rFonts w:ascii="Times New Roman" w:hAnsi="Times New Roman"/>
          <w:sz w:val="22"/>
          <w:szCs w:val="22"/>
        </w:rPr>
        <w:t xml:space="preserve"> at IOEFacultySearch@umich.edu. The deadline for ensuring full consideration of applications is October </w:t>
      </w:r>
      <w:r w:rsidRPr="00DA6929">
        <w:rPr>
          <w:rFonts w:ascii="Times New Roman" w:hAnsi="Times New Roman"/>
          <w:noProof/>
          <w:sz w:val="22"/>
          <w:szCs w:val="22"/>
        </w:rPr>
        <w:t>17</w:t>
      </w:r>
      <w:r w:rsidRPr="00DA6929">
        <w:rPr>
          <w:rFonts w:ascii="Times New Roman" w:hAnsi="Times New Roman"/>
          <w:sz w:val="22"/>
          <w:szCs w:val="22"/>
        </w:rPr>
        <w:t xml:space="preserve">, 2018, but the positions will remain open, </w:t>
      </w:r>
      <w:r w:rsidRPr="00DA6929">
        <w:rPr>
          <w:rFonts w:ascii="Times New Roman" w:hAnsi="Times New Roman"/>
          <w:noProof/>
          <w:sz w:val="22"/>
          <w:szCs w:val="22"/>
        </w:rPr>
        <w:t>and</w:t>
      </w:r>
      <w:r w:rsidRPr="00DA6929">
        <w:rPr>
          <w:rFonts w:ascii="Times New Roman" w:hAnsi="Times New Roman"/>
          <w:sz w:val="22"/>
          <w:szCs w:val="22"/>
        </w:rPr>
        <w:t xml:space="preserve"> applications may still </w:t>
      </w:r>
      <w:r w:rsidRPr="00DA6929">
        <w:rPr>
          <w:rFonts w:ascii="Times New Roman" w:hAnsi="Times New Roman"/>
          <w:noProof/>
          <w:sz w:val="22"/>
          <w:szCs w:val="22"/>
        </w:rPr>
        <w:t>be considered</w:t>
      </w:r>
      <w:r w:rsidRPr="00DA6929">
        <w:rPr>
          <w:rFonts w:ascii="Times New Roman" w:hAnsi="Times New Roman"/>
          <w:sz w:val="22"/>
          <w:szCs w:val="22"/>
        </w:rPr>
        <w:t xml:space="preserve"> until appointments </w:t>
      </w:r>
      <w:r w:rsidRPr="00DA6929">
        <w:rPr>
          <w:rFonts w:ascii="Times New Roman" w:hAnsi="Times New Roman"/>
          <w:noProof/>
          <w:sz w:val="22"/>
          <w:szCs w:val="22"/>
        </w:rPr>
        <w:t>are made</w:t>
      </w:r>
      <w:r w:rsidRPr="00DA6929">
        <w:rPr>
          <w:rFonts w:ascii="Times New Roman" w:hAnsi="Times New Roman"/>
          <w:sz w:val="22"/>
          <w:szCs w:val="22"/>
        </w:rPr>
        <w:t>.</w:t>
      </w:r>
    </w:p>
    <w:p w14:paraId="784AE87B" w14:textId="77777777" w:rsidR="00DA6929" w:rsidRPr="00DA6929" w:rsidRDefault="00DA6929" w:rsidP="00DA6929">
      <w:pPr>
        <w:widowControl w:val="0"/>
        <w:autoSpaceDE w:val="0"/>
        <w:autoSpaceDN w:val="0"/>
        <w:adjustRightInd w:val="0"/>
        <w:rPr>
          <w:rFonts w:ascii="Times New Roman" w:hAnsi="Times New Roman"/>
          <w:sz w:val="22"/>
          <w:szCs w:val="22"/>
        </w:rPr>
      </w:pPr>
    </w:p>
    <w:p w14:paraId="6CC5B6E2" w14:textId="77777777" w:rsidR="00DA6929" w:rsidRPr="00DA6929" w:rsidRDefault="00DA6929" w:rsidP="00DA6929">
      <w:pPr>
        <w:widowControl w:val="0"/>
        <w:autoSpaceDE w:val="0"/>
        <w:autoSpaceDN w:val="0"/>
        <w:adjustRightInd w:val="0"/>
        <w:rPr>
          <w:rFonts w:ascii="Times New Roman" w:hAnsi="Times New Roman"/>
          <w:sz w:val="22"/>
          <w:szCs w:val="22"/>
        </w:rPr>
      </w:pPr>
      <w:r w:rsidRPr="00DA6929">
        <w:rPr>
          <w:rFonts w:ascii="Times New Roman" w:hAnsi="Times New Roman"/>
          <w:color w:val="404040"/>
          <w:sz w:val="22"/>
          <w:szCs w:val="22"/>
          <w:shd w:val="clear" w:color="auto" w:fill="FFFFFF"/>
        </w:rPr>
        <w:t>Michigan Engineering’s vision is to be the world’s preeminent college of engineering serving the common good. This global outlook, leadership focus, and service commitment permeate our culture. Our vision is supported by a mission and values that, together, provide the framework for all that we do.  Information about our vision, mission and values can be found at: </w:t>
      </w:r>
      <w:hyperlink r:id="rId8" w:history="1">
        <w:r w:rsidRPr="00DA6929">
          <w:rPr>
            <w:rStyle w:val="Hyperlink"/>
            <w:rFonts w:ascii="Times New Roman" w:hAnsi="Times New Roman"/>
            <w:b/>
            <w:bCs/>
            <w:color w:val="auto"/>
            <w:sz w:val="22"/>
            <w:szCs w:val="22"/>
            <w:shd w:val="clear" w:color="auto" w:fill="FFFFFF"/>
          </w:rPr>
          <w:t>http://strategicvision.engin.umich.edu/</w:t>
        </w:r>
      </w:hyperlink>
      <w:r w:rsidRPr="00DA6929">
        <w:rPr>
          <w:rFonts w:ascii="Times New Roman" w:hAnsi="Times New Roman"/>
          <w:sz w:val="22"/>
          <w:szCs w:val="22"/>
          <w:shd w:val="clear" w:color="auto" w:fill="FFFFFF"/>
        </w:rPr>
        <w:t>.</w:t>
      </w:r>
    </w:p>
    <w:p w14:paraId="7805F435" w14:textId="77777777" w:rsidR="00DA6929" w:rsidRPr="00DA6929" w:rsidRDefault="00DA6929" w:rsidP="00DA6929">
      <w:pPr>
        <w:widowControl w:val="0"/>
        <w:autoSpaceDE w:val="0"/>
        <w:autoSpaceDN w:val="0"/>
        <w:adjustRightInd w:val="0"/>
        <w:rPr>
          <w:rFonts w:ascii="Times New Roman" w:hAnsi="Times New Roman"/>
          <w:sz w:val="22"/>
          <w:szCs w:val="22"/>
        </w:rPr>
      </w:pPr>
    </w:p>
    <w:p w14:paraId="17769C0D" w14:textId="77777777" w:rsidR="00DA6929" w:rsidRPr="00DA6929" w:rsidRDefault="00DA6929" w:rsidP="00DA6929">
      <w:pPr>
        <w:widowControl w:val="0"/>
        <w:autoSpaceDE w:val="0"/>
        <w:autoSpaceDN w:val="0"/>
        <w:adjustRightInd w:val="0"/>
        <w:rPr>
          <w:rFonts w:ascii="Times New Roman" w:hAnsi="Times New Roman"/>
          <w:sz w:val="22"/>
          <w:szCs w:val="22"/>
        </w:rPr>
      </w:pPr>
      <w:r w:rsidRPr="00DA6929">
        <w:rPr>
          <w:rFonts w:ascii="Times New Roman" w:hAnsi="Times New Roman"/>
          <w:sz w:val="22"/>
          <w:szCs w:val="22"/>
        </w:rPr>
        <w:t xml:space="preserve">We seek candidates who will provide inspiration and leadership in research and actively contribute to teaching. We are especially interested in candidates who can contribute, through their research, teaching </w:t>
      </w:r>
      <w:r w:rsidRPr="00DA6929">
        <w:rPr>
          <w:rFonts w:ascii="Times New Roman" w:hAnsi="Times New Roman"/>
          <w:noProof/>
          <w:sz w:val="22"/>
          <w:szCs w:val="22"/>
        </w:rPr>
        <w:t>and</w:t>
      </w:r>
      <w:r w:rsidRPr="00DA6929">
        <w:rPr>
          <w:rFonts w:ascii="Times New Roman" w:hAnsi="Times New Roman"/>
          <w:sz w:val="22"/>
          <w:szCs w:val="22"/>
        </w:rPr>
        <w:t xml:space="preserve"> service, to the diversity and excellence of the academic community and who will build collaborative ties with other departments within the College of Engineering and the University. The University of Michigan is responsive to the needs of dual career families.</w:t>
      </w:r>
    </w:p>
    <w:p w14:paraId="3C4D6FDF" w14:textId="77777777" w:rsidR="00DA6929" w:rsidRPr="00DA6929" w:rsidRDefault="00DA6929" w:rsidP="00DA6929">
      <w:pPr>
        <w:widowControl w:val="0"/>
        <w:autoSpaceDE w:val="0"/>
        <w:autoSpaceDN w:val="0"/>
        <w:adjustRightInd w:val="0"/>
        <w:rPr>
          <w:rFonts w:ascii="Times New Roman" w:hAnsi="Times New Roman"/>
          <w:sz w:val="22"/>
          <w:szCs w:val="22"/>
        </w:rPr>
      </w:pPr>
    </w:p>
    <w:p w14:paraId="01C98CFE" w14:textId="77777777" w:rsidR="00DA6929" w:rsidRPr="00DA6929" w:rsidRDefault="00DA6929" w:rsidP="00DA6929">
      <w:pPr>
        <w:widowControl w:val="0"/>
        <w:autoSpaceDE w:val="0"/>
        <w:autoSpaceDN w:val="0"/>
        <w:adjustRightInd w:val="0"/>
        <w:rPr>
          <w:rFonts w:ascii="Times New Roman" w:hAnsi="Times New Roman"/>
          <w:sz w:val="22"/>
          <w:szCs w:val="22"/>
        </w:rPr>
      </w:pPr>
    </w:p>
    <w:p w14:paraId="2C328A9F" w14:textId="77777777" w:rsidR="00DA6929" w:rsidRPr="00DA6929" w:rsidRDefault="00DA6929" w:rsidP="00DA6929">
      <w:pPr>
        <w:widowControl w:val="0"/>
        <w:autoSpaceDE w:val="0"/>
        <w:autoSpaceDN w:val="0"/>
        <w:adjustRightInd w:val="0"/>
        <w:rPr>
          <w:rFonts w:ascii="Times New Roman" w:hAnsi="Times New Roman"/>
          <w:sz w:val="22"/>
          <w:szCs w:val="22"/>
        </w:rPr>
      </w:pPr>
      <w:r w:rsidRPr="00DA6929">
        <w:rPr>
          <w:rFonts w:ascii="Times New Roman" w:hAnsi="Times New Roman"/>
          <w:sz w:val="22"/>
          <w:szCs w:val="22"/>
        </w:rPr>
        <w:t xml:space="preserve">If you have any questions regarding the web application submittal process or other inquiries, </w:t>
      </w:r>
      <w:r w:rsidRPr="00DA6929">
        <w:rPr>
          <w:rFonts w:ascii="Times New Roman" w:hAnsi="Times New Roman"/>
          <w:noProof/>
          <w:sz w:val="22"/>
          <w:szCs w:val="22"/>
        </w:rPr>
        <w:t>please</w:t>
      </w:r>
      <w:r w:rsidRPr="00DA6929">
        <w:rPr>
          <w:rFonts w:ascii="Times New Roman" w:hAnsi="Times New Roman"/>
          <w:sz w:val="22"/>
          <w:szCs w:val="22"/>
        </w:rPr>
        <w:t xml:space="preserve"> contact Rebekah Smith, rebsmith@umich.edu.</w:t>
      </w:r>
    </w:p>
    <w:p w14:paraId="025C73EF" w14:textId="0F442D31" w:rsidR="002E0A6E" w:rsidRPr="00DA6929" w:rsidRDefault="002E0A6E">
      <w:pPr>
        <w:rPr>
          <w:rFonts w:ascii="Times New Roman" w:hAnsi="Times New Roman"/>
          <w:sz w:val="22"/>
          <w:szCs w:val="22"/>
        </w:rPr>
      </w:pPr>
    </w:p>
    <w:p w14:paraId="4F06F1DF" w14:textId="77777777" w:rsidR="005E3F64" w:rsidRPr="00DA6929" w:rsidRDefault="005E3F64" w:rsidP="00DA6929">
      <w:pPr>
        <w:jc w:val="center"/>
        <w:rPr>
          <w:rFonts w:ascii="Times New Roman" w:hAnsi="Times New Roman"/>
          <w:i/>
          <w:sz w:val="22"/>
          <w:szCs w:val="22"/>
        </w:rPr>
      </w:pPr>
      <w:r w:rsidRPr="00DA6929">
        <w:rPr>
          <w:rFonts w:ascii="Times New Roman" w:hAnsi="Times New Roman"/>
          <w:i/>
          <w:sz w:val="22"/>
          <w:szCs w:val="22"/>
        </w:rPr>
        <w:t>The University of Michigan is a non-discriminatory, affirmative action employer.</w:t>
      </w:r>
    </w:p>
    <w:p w14:paraId="45865F68" w14:textId="77777777" w:rsidR="005E3F64" w:rsidRPr="00DA6929" w:rsidRDefault="005E3F64">
      <w:pPr>
        <w:rPr>
          <w:rFonts w:ascii="Times New Roman" w:hAnsi="Times New Roman"/>
          <w:sz w:val="22"/>
          <w:szCs w:val="22"/>
        </w:rPr>
      </w:pPr>
    </w:p>
    <w:sectPr w:rsidR="005E3F64" w:rsidRPr="00DA6929" w:rsidSect="00347EFA">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BFC7" w14:textId="77777777" w:rsidR="008B146C" w:rsidRDefault="008B146C" w:rsidP="00347EFA">
      <w:r>
        <w:separator/>
      </w:r>
    </w:p>
  </w:endnote>
  <w:endnote w:type="continuationSeparator" w:id="0">
    <w:p w14:paraId="52D070AE" w14:textId="77777777" w:rsidR="008B146C" w:rsidRDefault="008B146C" w:rsidP="003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AF90" w14:textId="77777777" w:rsidR="008B146C" w:rsidRDefault="008B146C" w:rsidP="00347EFA">
      <w:r>
        <w:separator/>
      </w:r>
    </w:p>
  </w:footnote>
  <w:footnote w:type="continuationSeparator" w:id="0">
    <w:p w14:paraId="63A3AB91" w14:textId="77777777" w:rsidR="008B146C" w:rsidRDefault="008B146C" w:rsidP="0034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864FE"/>
    <w:multiLevelType w:val="hybridMultilevel"/>
    <w:tmpl w:val="763665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27030A"/>
    <w:multiLevelType w:val="hybridMultilevel"/>
    <w:tmpl w:val="6D5C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yNzI0MzQwsDCyMDdR0lEKTi0uzszPAykwrAUAhVNOgSwAAAA="/>
  </w:docVars>
  <w:rsids>
    <w:rsidRoot w:val="00B67AFC"/>
    <w:rsid w:val="000321AC"/>
    <w:rsid w:val="00041362"/>
    <w:rsid w:val="00097BF7"/>
    <w:rsid w:val="000B58D9"/>
    <w:rsid w:val="00140E78"/>
    <w:rsid w:val="00192C56"/>
    <w:rsid w:val="001A5FAB"/>
    <w:rsid w:val="001F0501"/>
    <w:rsid w:val="002C148B"/>
    <w:rsid w:val="002D64D2"/>
    <w:rsid w:val="002E0A6E"/>
    <w:rsid w:val="002E155F"/>
    <w:rsid w:val="002E1C04"/>
    <w:rsid w:val="002E22B6"/>
    <w:rsid w:val="002F17C9"/>
    <w:rsid w:val="003254C6"/>
    <w:rsid w:val="00347EFA"/>
    <w:rsid w:val="00377CCD"/>
    <w:rsid w:val="003C0D00"/>
    <w:rsid w:val="003C60F1"/>
    <w:rsid w:val="003D481E"/>
    <w:rsid w:val="003F09D5"/>
    <w:rsid w:val="00404431"/>
    <w:rsid w:val="00431118"/>
    <w:rsid w:val="00434C6F"/>
    <w:rsid w:val="00463858"/>
    <w:rsid w:val="00496F97"/>
    <w:rsid w:val="004F38AC"/>
    <w:rsid w:val="005505CE"/>
    <w:rsid w:val="005B4C02"/>
    <w:rsid w:val="005C7614"/>
    <w:rsid w:val="005E3F64"/>
    <w:rsid w:val="005F5895"/>
    <w:rsid w:val="00644E8A"/>
    <w:rsid w:val="0068374B"/>
    <w:rsid w:val="006A0CD1"/>
    <w:rsid w:val="007C4AD3"/>
    <w:rsid w:val="007E15D0"/>
    <w:rsid w:val="008103E1"/>
    <w:rsid w:val="00856399"/>
    <w:rsid w:val="00877417"/>
    <w:rsid w:val="00886FF3"/>
    <w:rsid w:val="008B146C"/>
    <w:rsid w:val="008C697B"/>
    <w:rsid w:val="009131FC"/>
    <w:rsid w:val="0091468B"/>
    <w:rsid w:val="009D38F0"/>
    <w:rsid w:val="009F13F0"/>
    <w:rsid w:val="00A21EFF"/>
    <w:rsid w:val="00AB3B0A"/>
    <w:rsid w:val="00AE1135"/>
    <w:rsid w:val="00B31AC3"/>
    <w:rsid w:val="00B55961"/>
    <w:rsid w:val="00B67AFC"/>
    <w:rsid w:val="00B704EC"/>
    <w:rsid w:val="00C10A6D"/>
    <w:rsid w:val="00C10CA7"/>
    <w:rsid w:val="00C1346B"/>
    <w:rsid w:val="00C14767"/>
    <w:rsid w:val="00C46C57"/>
    <w:rsid w:val="00CC3821"/>
    <w:rsid w:val="00D00E3C"/>
    <w:rsid w:val="00D33D95"/>
    <w:rsid w:val="00D432AD"/>
    <w:rsid w:val="00D5062E"/>
    <w:rsid w:val="00D84A73"/>
    <w:rsid w:val="00DA6929"/>
    <w:rsid w:val="00DD3B44"/>
    <w:rsid w:val="00DF474D"/>
    <w:rsid w:val="00E67B42"/>
    <w:rsid w:val="00E75BA3"/>
    <w:rsid w:val="00E945AA"/>
    <w:rsid w:val="00EF2C0B"/>
    <w:rsid w:val="00F0292C"/>
    <w:rsid w:val="00F92946"/>
    <w:rsid w:val="00FE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7A482995"/>
  <w15:docId w15:val="{8D58EF50-DD4D-4CB8-9142-305923CE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A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4A73"/>
    <w:pPr>
      <w:ind w:right="-360"/>
    </w:pPr>
  </w:style>
  <w:style w:type="paragraph" w:styleId="BalloonText">
    <w:name w:val="Balloon Text"/>
    <w:basedOn w:val="Normal"/>
    <w:link w:val="BalloonTextChar"/>
    <w:uiPriority w:val="99"/>
    <w:semiHidden/>
    <w:unhideWhenUsed/>
    <w:rsid w:val="008103E1"/>
    <w:rPr>
      <w:rFonts w:ascii="Tahoma" w:hAnsi="Tahoma" w:cs="Tahoma"/>
      <w:sz w:val="16"/>
      <w:szCs w:val="16"/>
    </w:rPr>
  </w:style>
  <w:style w:type="character" w:customStyle="1" w:styleId="BalloonTextChar">
    <w:name w:val="Balloon Text Char"/>
    <w:basedOn w:val="DefaultParagraphFont"/>
    <w:link w:val="BalloonText"/>
    <w:uiPriority w:val="99"/>
    <w:semiHidden/>
    <w:rsid w:val="008103E1"/>
    <w:rPr>
      <w:rFonts w:ascii="Tahoma" w:hAnsi="Tahoma" w:cs="Tahoma"/>
      <w:sz w:val="16"/>
      <w:szCs w:val="16"/>
    </w:rPr>
  </w:style>
  <w:style w:type="character" w:styleId="Hyperlink">
    <w:name w:val="Hyperlink"/>
    <w:basedOn w:val="DefaultParagraphFont"/>
    <w:uiPriority w:val="99"/>
    <w:unhideWhenUsed/>
    <w:rsid w:val="001F0501"/>
    <w:rPr>
      <w:strike w:val="0"/>
      <w:dstrike w:val="0"/>
      <w:color w:val="00008B"/>
      <w:u w:val="none"/>
      <w:effect w:val="none"/>
    </w:rPr>
  </w:style>
  <w:style w:type="character" w:customStyle="1" w:styleId="apple-style-span">
    <w:name w:val="apple-style-span"/>
    <w:basedOn w:val="DefaultParagraphFont"/>
    <w:rsid w:val="003D481E"/>
  </w:style>
  <w:style w:type="paragraph" w:styleId="Header">
    <w:name w:val="header"/>
    <w:basedOn w:val="Normal"/>
    <w:link w:val="HeaderChar"/>
    <w:uiPriority w:val="99"/>
    <w:unhideWhenUsed/>
    <w:rsid w:val="00347EFA"/>
    <w:pPr>
      <w:tabs>
        <w:tab w:val="center" w:pos="4680"/>
        <w:tab w:val="right" w:pos="9360"/>
      </w:tabs>
    </w:pPr>
  </w:style>
  <w:style w:type="character" w:customStyle="1" w:styleId="HeaderChar">
    <w:name w:val="Header Char"/>
    <w:basedOn w:val="DefaultParagraphFont"/>
    <w:link w:val="Header"/>
    <w:uiPriority w:val="99"/>
    <w:rsid w:val="00347EFA"/>
    <w:rPr>
      <w:sz w:val="24"/>
    </w:rPr>
  </w:style>
  <w:style w:type="paragraph" w:styleId="Footer">
    <w:name w:val="footer"/>
    <w:basedOn w:val="Normal"/>
    <w:link w:val="FooterChar"/>
    <w:uiPriority w:val="99"/>
    <w:unhideWhenUsed/>
    <w:rsid w:val="00347EFA"/>
    <w:pPr>
      <w:tabs>
        <w:tab w:val="center" w:pos="4680"/>
        <w:tab w:val="right" w:pos="9360"/>
      </w:tabs>
    </w:pPr>
  </w:style>
  <w:style w:type="character" w:customStyle="1" w:styleId="FooterChar">
    <w:name w:val="Footer Char"/>
    <w:basedOn w:val="DefaultParagraphFont"/>
    <w:link w:val="Footer"/>
    <w:uiPriority w:val="99"/>
    <w:rsid w:val="00347EFA"/>
    <w:rPr>
      <w:sz w:val="24"/>
    </w:rPr>
  </w:style>
  <w:style w:type="character" w:styleId="FollowedHyperlink">
    <w:name w:val="FollowedHyperlink"/>
    <w:basedOn w:val="DefaultParagraphFont"/>
    <w:uiPriority w:val="99"/>
    <w:semiHidden/>
    <w:unhideWhenUsed/>
    <w:rsid w:val="00434C6F"/>
    <w:rPr>
      <w:color w:val="800080" w:themeColor="followedHyperlink"/>
      <w:u w:val="single"/>
    </w:rPr>
  </w:style>
  <w:style w:type="character" w:styleId="CommentReference">
    <w:name w:val="annotation reference"/>
    <w:basedOn w:val="DefaultParagraphFont"/>
    <w:uiPriority w:val="99"/>
    <w:semiHidden/>
    <w:unhideWhenUsed/>
    <w:rsid w:val="00DA6929"/>
    <w:rPr>
      <w:sz w:val="18"/>
      <w:szCs w:val="18"/>
    </w:rPr>
  </w:style>
  <w:style w:type="paragraph" w:styleId="CommentText">
    <w:name w:val="annotation text"/>
    <w:basedOn w:val="Normal"/>
    <w:link w:val="CommentTextChar"/>
    <w:uiPriority w:val="99"/>
    <w:semiHidden/>
    <w:unhideWhenUsed/>
    <w:rsid w:val="00DA6929"/>
    <w:rPr>
      <w:rFonts w:asciiTheme="minorHAnsi" w:eastAsiaTheme="minorEastAsia" w:hAnsiTheme="minorHAnsi" w:cstheme="minorBidi"/>
      <w:szCs w:val="24"/>
    </w:rPr>
  </w:style>
  <w:style w:type="character" w:customStyle="1" w:styleId="CommentTextChar">
    <w:name w:val="Comment Text Char"/>
    <w:basedOn w:val="DefaultParagraphFont"/>
    <w:link w:val="CommentText"/>
    <w:uiPriority w:val="99"/>
    <w:semiHidden/>
    <w:rsid w:val="00DA6929"/>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4996">
      <w:bodyDiv w:val="1"/>
      <w:marLeft w:val="0"/>
      <w:marRight w:val="0"/>
      <w:marTop w:val="0"/>
      <w:marBottom w:val="0"/>
      <w:divBdr>
        <w:top w:val="none" w:sz="0" w:space="0" w:color="auto"/>
        <w:left w:val="none" w:sz="0" w:space="0" w:color="auto"/>
        <w:bottom w:val="none" w:sz="0" w:space="0" w:color="auto"/>
        <w:right w:val="none" w:sz="0" w:space="0" w:color="auto"/>
      </w:divBdr>
    </w:div>
    <w:div w:id="19130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tegicvision.engin.umich.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Faculty Positions - THE UNIVERSITY OF MICHIGAN, Department of Industrial and Operations Engineering</vt:lpstr>
    </vt:vector>
  </TitlesOfParts>
  <Company>University of Michigan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Positions - THE UNIVERSITY OF MICHIGAN, Department of Industrial and Operations Engineering</dc:title>
  <dc:creator>Lawrence M. Seiford</dc:creator>
  <cp:lastModifiedBy>Piper, Jennifer</cp:lastModifiedBy>
  <cp:revision>2</cp:revision>
  <cp:lastPrinted>2017-06-08T18:07:00Z</cp:lastPrinted>
  <dcterms:created xsi:type="dcterms:W3CDTF">2018-07-23T14:48:00Z</dcterms:created>
  <dcterms:modified xsi:type="dcterms:W3CDTF">2018-07-23T14:48:00Z</dcterms:modified>
</cp:coreProperties>
</file>